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-1374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0067-01-2025-006929</w:t>
      </w:r>
      <w:r>
        <w:rPr>
          <w:rFonts w:ascii="Times New Roman" w:eastAsia="Times New Roman" w:hAnsi="Times New Roman" w:cs="Times New Roman"/>
          <w:sz w:val="27"/>
          <w:szCs w:val="27"/>
        </w:rPr>
        <w:t>-19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 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Г.П., находящая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Троицкого </w:t>
      </w:r>
      <w:r>
        <w:rPr>
          <w:rStyle w:val="cat-UserDefinedgrp-3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4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проживающего по адресу: </w:t>
      </w:r>
      <w:r>
        <w:rPr>
          <w:rStyle w:val="cat-UserDefinedgrp-42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паспорт гражданина Российской Федерации </w:t>
      </w:r>
      <w:r>
        <w:rPr>
          <w:rStyle w:val="cat-UserDefinedgrp-43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Style w:val="cat-UserDefinedgrp-44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Троицкий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42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18810586250319019157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19.03.2025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01.04.2025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Троицкий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 о времени и месте рассмотрения дела надлежащим образом, а имен</w:t>
      </w:r>
      <w:r>
        <w:rPr>
          <w:rFonts w:ascii="Times New Roman" w:eastAsia="Times New Roman" w:hAnsi="Times New Roman" w:cs="Times New Roman"/>
          <w:sz w:val="27"/>
          <w:szCs w:val="27"/>
        </w:rPr>
        <w:t>но СМС-извещением, полученным 04.10.2025 в 16:28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отчету о доставке СМС-извещения ПК Мировые Судьи,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 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86 ХМ 677439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02.08.2025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18810586250319019157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7"/>
          <w:szCs w:val="27"/>
        </w:rPr>
        <w:t>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01.04.2025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Троицкий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информацией ГИС ГМП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Троицкого </w:t>
      </w:r>
      <w:r>
        <w:rPr>
          <w:rStyle w:val="cat-UserDefinedgrp-45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0412365400675013742520139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«05»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кумент находится в деле № 5-1374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UserDefinedgrp-45rplc-45">
    <w:name w:val="cat-UserDefined grp-4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